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993"/>
        <w:tblW w:w="0" w:type="auto"/>
        <w:tblLook w:val="04A0" w:firstRow="1" w:lastRow="0" w:firstColumn="1" w:lastColumn="0" w:noHBand="0" w:noVBand="1"/>
      </w:tblPr>
      <w:tblGrid>
        <w:gridCol w:w="9262"/>
      </w:tblGrid>
      <w:tr w:rsidR="00785F82" w:rsidRPr="00785F82" w:rsidTr="00785F82">
        <w:trPr>
          <w:trHeight w:val="264"/>
        </w:trPr>
        <w:tc>
          <w:tcPr>
            <w:tcW w:w="9262" w:type="dxa"/>
          </w:tcPr>
          <w:p w:rsidR="00785F82" w:rsidRPr="00785F82" w:rsidRDefault="00785F82" w:rsidP="0094627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Patiëntennummer: - - - - - - - - - - - - -</w:t>
            </w:r>
            <w:r w:rsidR="00946272" w:rsidRPr="00785F82">
              <w:rPr>
                <w:rFonts w:asciiTheme="minorHAnsi" w:hAnsiTheme="minorHAnsi" w:cs="Arial"/>
                <w:szCs w:val="22"/>
              </w:rPr>
              <w:t xml:space="preserve"> </w:t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 w:rsidRPr="00785F82">
              <w:rPr>
                <w:rFonts w:asciiTheme="minorHAnsi" w:hAnsiTheme="minorHAnsi" w:cs="Arial"/>
                <w:szCs w:val="22"/>
              </w:rPr>
              <w:t>Geslacht: M V</w:t>
            </w:r>
          </w:p>
        </w:tc>
      </w:tr>
      <w:tr w:rsidR="00785F82" w:rsidRPr="00785F82" w:rsidTr="00785F82">
        <w:trPr>
          <w:trHeight w:val="246"/>
        </w:trPr>
        <w:tc>
          <w:tcPr>
            <w:tcW w:w="9262" w:type="dxa"/>
          </w:tcPr>
          <w:p w:rsidR="00785F82" w:rsidRPr="00785F82" w:rsidRDefault="00946272" w:rsidP="00280A73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Geboortedatum: -- / -- / ---- </w:t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 xml:space="preserve"> Opnamedatum in ziekenhuis: -- / -- /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----  </w:t>
            </w:r>
            <w:proofErr w:type="gramEnd"/>
          </w:p>
        </w:tc>
      </w:tr>
    </w:tbl>
    <w:p w:rsidR="00867DEA" w:rsidRPr="00946272" w:rsidRDefault="00785F82">
      <w:pPr>
        <w:rPr>
          <w:rFonts w:asciiTheme="minorHAnsi" w:hAnsiTheme="minorHAnsi"/>
          <w:b/>
          <w:szCs w:val="22"/>
        </w:rPr>
      </w:pPr>
      <w:r w:rsidRPr="00946272">
        <w:rPr>
          <w:rFonts w:asciiTheme="minorHAnsi" w:hAnsiTheme="minorHAnsi"/>
          <w:b/>
          <w:szCs w:val="22"/>
        </w:rPr>
        <w:t xml:space="preserve">Voorbeeld PREZIES Registratieformulier </w:t>
      </w:r>
      <w:proofErr w:type="gramStart"/>
      <w:r w:rsidRPr="00946272">
        <w:rPr>
          <w:rFonts w:asciiTheme="minorHAnsi" w:hAnsiTheme="minorHAnsi"/>
          <w:b/>
          <w:szCs w:val="22"/>
        </w:rPr>
        <w:t xml:space="preserve">Lijnsepsis  </w:t>
      </w:r>
      <w:proofErr w:type="gramEnd"/>
      <w:r w:rsidRPr="00946272">
        <w:rPr>
          <w:rFonts w:asciiTheme="minorHAnsi" w:hAnsiTheme="minorHAnsi"/>
          <w:b/>
          <w:szCs w:val="22"/>
        </w:rPr>
        <w:t>201</w:t>
      </w:r>
      <w:r w:rsidR="0012795F">
        <w:rPr>
          <w:rFonts w:asciiTheme="minorHAnsi" w:hAnsiTheme="minorHAnsi"/>
          <w:b/>
          <w:szCs w:val="22"/>
        </w:rPr>
        <w:t>9</w:t>
      </w:r>
      <w:bookmarkStart w:id="0" w:name="_GoBack"/>
      <w:bookmarkEnd w:id="0"/>
    </w:p>
    <w:p w:rsidR="00785F82" w:rsidRPr="00785F82" w:rsidRDefault="00785F82">
      <w:pPr>
        <w:rPr>
          <w:rFonts w:asciiTheme="minorHAnsi" w:hAnsiTheme="minorHAnsi"/>
          <w:szCs w:val="22"/>
        </w:rPr>
      </w:pPr>
    </w:p>
    <w:p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85F82" w:rsidRPr="00785F82" w:rsidTr="00785F82">
        <w:tc>
          <w:tcPr>
            <w:tcW w:w="14144" w:type="dxa"/>
          </w:tcPr>
          <w:p w:rsidR="00785F82" w:rsidRPr="00785F82" w:rsidRDefault="00785F82" w:rsidP="00785F82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Katheter </w:t>
            </w:r>
            <w:proofErr w:type="spellStart"/>
            <w:r w:rsidRPr="00785F82">
              <w:rPr>
                <w:rFonts w:asciiTheme="minorHAnsi" w:hAnsiTheme="minorHAnsi"/>
                <w:b/>
                <w:szCs w:val="22"/>
              </w:rPr>
              <w:t>volgnr</w:t>
            </w:r>
            <w:proofErr w:type="spellEnd"/>
            <w:r w:rsidRPr="00785F82">
              <w:rPr>
                <w:rFonts w:asciiTheme="minorHAnsi" w:hAnsiTheme="minorHAnsi"/>
                <w:b/>
                <w:szCs w:val="22"/>
              </w:rPr>
              <w:t xml:space="preserve">. </w:t>
            </w:r>
            <w:r w:rsidRPr="00785F82">
              <w:rPr>
                <w:rFonts w:asciiTheme="minorHAnsi" w:hAnsiTheme="minorHAnsi"/>
                <w:szCs w:val="22"/>
              </w:rPr>
              <w:t>...</w:t>
            </w:r>
          </w:p>
        </w:tc>
      </w:tr>
      <w:tr w:rsidR="00785F82" w:rsidRPr="00785F82" w:rsidTr="00280A73">
        <w:trPr>
          <w:trHeight w:val="278"/>
        </w:trPr>
        <w:tc>
          <w:tcPr>
            <w:tcW w:w="14144" w:type="dxa"/>
          </w:tcPr>
          <w:p w:rsidR="00785F82" w:rsidRPr="00785F82" w:rsidRDefault="00785F82" w:rsidP="00785F82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Soort </w:t>
            </w:r>
            <w:proofErr w:type="gramStart"/>
            <w:r w:rsidRPr="00785F82">
              <w:rPr>
                <w:rFonts w:asciiTheme="minorHAnsi" w:hAnsiTheme="minorHAnsi"/>
                <w:b/>
                <w:szCs w:val="22"/>
              </w:rPr>
              <w:t xml:space="preserve">lijn:  </w:t>
            </w:r>
            <w:proofErr w:type="gramEnd"/>
            <w:r w:rsidRPr="00785F82">
              <w:rPr>
                <w:rFonts w:asciiTheme="minorHAnsi" w:hAnsiTheme="minorHAnsi"/>
                <w:szCs w:val="22"/>
              </w:rPr>
              <w:t>CVK / PICC</w:t>
            </w:r>
          </w:p>
        </w:tc>
      </w:tr>
      <w:tr w:rsidR="00785F82" w:rsidRPr="00785F82" w:rsidTr="00785F82">
        <w:tc>
          <w:tcPr>
            <w:tcW w:w="14144" w:type="dxa"/>
          </w:tcPr>
          <w:p w:rsidR="00785F82" w:rsidRPr="00785F82" w:rsidRDefault="00785F82" w:rsidP="00280A73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szCs w:val="22"/>
              </w:rPr>
              <w:t xml:space="preserve">Datum inbrengen: 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/>
                <w:szCs w:val="22"/>
              </w:rPr>
              <w:t>Datum eruit: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 -- / -- /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----  </w:t>
            </w:r>
            <w:proofErr w:type="gramEnd"/>
          </w:p>
        </w:tc>
      </w:tr>
      <w:tr w:rsidR="00785F82" w:rsidRPr="00785F82" w:rsidTr="00785F82">
        <w:tc>
          <w:tcPr>
            <w:tcW w:w="14144" w:type="dxa"/>
          </w:tcPr>
          <w:p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(1):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(1): -- / -- /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----  </w:t>
            </w:r>
            <w:proofErr w:type="gramEnd"/>
          </w:p>
        </w:tc>
      </w:tr>
      <w:tr w:rsidR="00785F82" w:rsidRPr="00785F82" w:rsidTr="00785F82">
        <w:tc>
          <w:tcPr>
            <w:tcW w:w="14144" w:type="dxa"/>
          </w:tcPr>
          <w:p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(2):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(2): -- / -- /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----  </w:t>
            </w:r>
            <w:proofErr w:type="gramEnd"/>
          </w:p>
        </w:tc>
      </w:tr>
      <w:tr w:rsidR="00785F82" w:rsidRPr="00785F82" w:rsidTr="00785F82">
        <w:tc>
          <w:tcPr>
            <w:tcW w:w="14144" w:type="dxa"/>
          </w:tcPr>
          <w:p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(3):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(3): -- / -- /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----  </w:t>
            </w:r>
            <w:proofErr w:type="gramEnd"/>
          </w:p>
        </w:tc>
      </w:tr>
      <w:tr w:rsidR="00785F82" w:rsidRPr="00785F82" w:rsidTr="00785F82">
        <w:tc>
          <w:tcPr>
            <w:tcW w:w="14144" w:type="dxa"/>
          </w:tcPr>
          <w:p w:rsidR="00785F82" w:rsidRPr="00785F82" w:rsidRDefault="00785F82" w:rsidP="00785F8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Specialisme (code 1 t/m 24):</w:t>
            </w:r>
          </w:p>
        </w:tc>
      </w:tr>
    </w:tbl>
    <w:p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5F82" w:rsidRPr="00785F82" w:rsidTr="00785F82"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b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>Lokalisatie CVK</w:t>
            </w:r>
          </w:p>
        </w:tc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b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>Lokalisatie PICC</w:t>
            </w:r>
          </w:p>
        </w:tc>
      </w:tr>
      <w:tr w:rsidR="00785F82" w:rsidRPr="00785F82" w:rsidTr="00785F82"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subclavia (S)</w:t>
            </w:r>
          </w:p>
        </w:tc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brachialis (B)</w:t>
            </w:r>
          </w:p>
        </w:tc>
      </w:tr>
      <w:tr w:rsidR="00785F82" w:rsidRPr="00785F82" w:rsidTr="00785F82"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jugularis (J)</w:t>
            </w:r>
          </w:p>
        </w:tc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Basilica (C)</w:t>
            </w:r>
          </w:p>
        </w:tc>
      </w:tr>
      <w:tr w:rsidR="00785F82" w:rsidRPr="00785F82" w:rsidTr="00785F82"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femoralis (F)</w:t>
            </w:r>
          </w:p>
        </w:tc>
        <w:tc>
          <w:tcPr>
            <w:tcW w:w="4606" w:type="dxa"/>
          </w:tcPr>
          <w:p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85F82" w:rsidRPr="00785F82" w:rsidTr="00280A73">
        <w:tc>
          <w:tcPr>
            <w:tcW w:w="3369" w:type="dxa"/>
          </w:tcPr>
          <w:p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Toepassing: </w:t>
            </w:r>
          </w:p>
        </w:tc>
      </w:tr>
      <w:tr w:rsidR="00785F82" w:rsidRPr="00785F82" w:rsidTr="00280A73">
        <w:tc>
          <w:tcPr>
            <w:tcW w:w="3369" w:type="dxa"/>
          </w:tcPr>
          <w:p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Voeding</w:t>
            </w:r>
          </w:p>
        </w:tc>
      </w:tr>
      <w:tr w:rsidR="00785F82" w:rsidRPr="00785F82" w:rsidTr="00280A73">
        <w:tc>
          <w:tcPr>
            <w:tcW w:w="3369" w:type="dxa"/>
          </w:tcPr>
          <w:p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Dialyse</w:t>
            </w:r>
          </w:p>
        </w:tc>
      </w:tr>
      <w:tr w:rsidR="00785F82" w:rsidRPr="00785F82" w:rsidTr="00280A73">
        <w:tc>
          <w:tcPr>
            <w:tcW w:w="3369" w:type="dxa"/>
          </w:tcPr>
          <w:p w:rsidR="00785F82" w:rsidRPr="00785F82" w:rsidRDefault="00785F82" w:rsidP="00785F82">
            <w:pPr>
              <w:ind w:right="0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Hemodynamische monitoring</w:t>
            </w:r>
          </w:p>
        </w:tc>
      </w:tr>
      <w:tr w:rsidR="00785F82" w:rsidRPr="00785F82" w:rsidTr="00280A73">
        <w:tc>
          <w:tcPr>
            <w:tcW w:w="3369" w:type="dxa"/>
          </w:tcPr>
          <w:p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Antibiotica</w:t>
            </w:r>
          </w:p>
        </w:tc>
      </w:tr>
      <w:tr w:rsidR="00785F82" w:rsidRPr="00785F82" w:rsidTr="00280A73">
        <w:tc>
          <w:tcPr>
            <w:tcW w:w="3369" w:type="dxa"/>
          </w:tcPr>
          <w:p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Overig</w:t>
            </w:r>
          </w:p>
        </w:tc>
      </w:tr>
    </w:tbl>
    <w:tbl>
      <w:tblPr>
        <w:tblpPr w:leftFromText="141" w:rightFromText="141" w:vertAnchor="text" w:horzAnchor="margin" w:tblpXSpec="right" w:tblpY="-1641"/>
        <w:tblW w:w="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</w:tblGrid>
      <w:tr w:rsidR="00280A73" w:rsidRPr="00946272" w:rsidTr="00280A73">
        <w:trPr>
          <w:trHeight w:val="248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280A73" w:rsidRPr="00946272" w:rsidRDefault="00280A73" w:rsidP="00280A73">
            <w:pPr>
              <w:ind w:right="537"/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t>Interventiebundel:</w:t>
            </w:r>
          </w:p>
        </w:tc>
      </w:tr>
      <w:tr w:rsidR="00280A73" w:rsidRPr="00946272" w:rsidTr="00280A73">
        <w:trPr>
          <w:trHeight w:val="1982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280A73" w:rsidRPr="00946272" w:rsidRDefault="00280A73" w:rsidP="00280A73">
            <w:pPr>
              <w:numPr>
                <w:ilvl w:val="0"/>
                <w:numId w:val="1"/>
              </w:numPr>
              <w:tabs>
                <w:tab w:val="left" w:pos="2312"/>
                <w:tab w:val="left" w:pos="3302"/>
              </w:tabs>
              <w:ind w:right="112"/>
              <w:rPr>
                <w:rFonts w:asciiTheme="minorHAnsi" w:hAnsiTheme="minorHAnsi" w:cs="Arial"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Handhygiëne               </w:t>
            </w: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ab/>
              <w:t xml:space="preserve">□ ja        □ </w:t>
            </w:r>
            <w:proofErr w:type="gramStart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nee         </w:t>
            </w:r>
            <w:proofErr w:type="gramEnd"/>
          </w:p>
          <w:p w:rsidR="00280A73" w:rsidRPr="00946272" w:rsidRDefault="00280A73" w:rsidP="00280A73">
            <w:pPr>
              <w:numPr>
                <w:ilvl w:val="0"/>
                <w:numId w:val="1"/>
              </w:numPr>
              <w:tabs>
                <w:tab w:val="left" w:pos="3632"/>
                <w:tab w:val="left" w:pos="4512"/>
              </w:tabs>
              <w:ind w:right="112"/>
              <w:rPr>
                <w:rFonts w:asciiTheme="minorHAnsi" w:hAnsiTheme="minorHAnsi" w:cs="Arial"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Max. maatregelen bij insertie   </w:t>
            </w: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ab/>
              <w:t xml:space="preserve">□ </w:t>
            </w:r>
            <w:proofErr w:type="gramStart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ja        </w:t>
            </w:r>
            <w:proofErr w:type="gramEnd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>□ nee</w:t>
            </w:r>
          </w:p>
          <w:p w:rsidR="00280A73" w:rsidRPr="00946272" w:rsidRDefault="00280A73" w:rsidP="00280A73">
            <w:pPr>
              <w:numPr>
                <w:ilvl w:val="0"/>
                <w:numId w:val="1"/>
              </w:numPr>
              <w:tabs>
                <w:tab w:val="left" w:pos="3630"/>
              </w:tabs>
              <w:ind w:right="112"/>
              <w:rPr>
                <w:rFonts w:asciiTheme="minorHAnsi" w:hAnsiTheme="minorHAnsi" w:cs="Arial"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Desinfectie huid met </w:t>
            </w:r>
            <w:proofErr w:type="spellStart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>chloorhex</w:t>
            </w:r>
            <w:proofErr w:type="spellEnd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 </w:t>
            </w: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ab/>
              <w:t xml:space="preserve">□ </w:t>
            </w:r>
            <w:proofErr w:type="gramStart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ja        </w:t>
            </w:r>
            <w:proofErr w:type="gramEnd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>□ nee</w:t>
            </w:r>
          </w:p>
          <w:p w:rsidR="00280A73" w:rsidRPr="00946272" w:rsidRDefault="00280A73" w:rsidP="00280A73">
            <w:pPr>
              <w:numPr>
                <w:ilvl w:val="0"/>
                <w:numId w:val="1"/>
              </w:numPr>
              <w:tabs>
                <w:tab w:val="left" w:pos="3630"/>
              </w:tabs>
              <w:ind w:right="112"/>
              <w:rPr>
                <w:rFonts w:asciiTheme="minorHAnsi" w:hAnsiTheme="minorHAnsi" w:cs="Arial"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Optimale selectie insertieplaats* </w:t>
            </w: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ab/>
              <w:t>□</w:t>
            </w:r>
            <w:proofErr w:type="gramStart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ja        </w:t>
            </w:r>
            <w:proofErr w:type="gramEnd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>□ nee</w:t>
            </w:r>
          </w:p>
          <w:p w:rsidR="00280A73" w:rsidRPr="00946272" w:rsidRDefault="00280A73" w:rsidP="00280A73">
            <w:pPr>
              <w:ind w:right="112"/>
              <w:rPr>
                <w:rFonts w:asciiTheme="minorHAnsi" w:hAnsiTheme="minorHAnsi" w:cs="Arial"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 w:cs="Arial"/>
                <w:b/>
                <w:color w:val="808080" w:themeColor="background1" w:themeShade="80"/>
                <w:szCs w:val="22"/>
              </w:rPr>
              <w:t>5+6 pas invullen met ‘ja’ als iedere dag ‘ja’ is gescoord</w:t>
            </w:r>
          </w:p>
          <w:p w:rsidR="00280A73" w:rsidRPr="00946272" w:rsidRDefault="00280A73" w:rsidP="00280A73">
            <w:pPr>
              <w:numPr>
                <w:ilvl w:val="0"/>
                <w:numId w:val="1"/>
              </w:numPr>
              <w:tabs>
                <w:tab w:val="left" w:pos="3520"/>
              </w:tabs>
              <w:ind w:right="112"/>
              <w:rPr>
                <w:rFonts w:asciiTheme="minorHAnsi" w:hAnsiTheme="minorHAnsi" w:cs="Arial"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Dagelijkse controle juistheid indicatie □ </w:t>
            </w:r>
            <w:proofErr w:type="gramStart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ja  </w:t>
            </w:r>
            <w:proofErr w:type="gramEnd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>□ nee</w:t>
            </w:r>
          </w:p>
          <w:p w:rsidR="00280A73" w:rsidRPr="00946272" w:rsidRDefault="00280A73" w:rsidP="00280A73">
            <w:pPr>
              <w:numPr>
                <w:ilvl w:val="0"/>
                <w:numId w:val="1"/>
              </w:numPr>
              <w:ind w:right="112"/>
              <w:rPr>
                <w:rFonts w:asciiTheme="minorHAnsi" w:hAnsiTheme="minorHAnsi" w:cs="Arial"/>
                <w:color w:val="808080" w:themeColor="background1" w:themeShade="80"/>
                <w:szCs w:val="22"/>
              </w:rPr>
            </w:pPr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Dagelijkse controle insteekopening □ </w:t>
            </w:r>
            <w:proofErr w:type="gramStart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 xml:space="preserve">ja     </w:t>
            </w:r>
            <w:proofErr w:type="gramEnd"/>
            <w:r w:rsidRPr="00946272">
              <w:rPr>
                <w:rFonts w:asciiTheme="minorHAnsi" w:hAnsiTheme="minorHAnsi" w:cs="Arial"/>
                <w:color w:val="808080" w:themeColor="background1" w:themeShade="80"/>
                <w:szCs w:val="22"/>
              </w:rPr>
              <w:t>□ nee</w:t>
            </w:r>
          </w:p>
        </w:tc>
      </w:tr>
    </w:tbl>
    <w:p w:rsidR="00785F82" w:rsidRPr="00785F82" w:rsidRDefault="00785F82">
      <w:pPr>
        <w:rPr>
          <w:rFonts w:asciiTheme="minorHAnsi" w:hAnsiTheme="minorHAnsi"/>
          <w:szCs w:val="22"/>
        </w:rPr>
      </w:pPr>
    </w:p>
    <w:p w:rsidR="00785F82" w:rsidRDefault="00785F82">
      <w:pPr>
        <w:rPr>
          <w:rFonts w:asciiTheme="minorHAnsi" w:hAnsiTheme="minorHAnsi"/>
          <w:szCs w:val="22"/>
        </w:rPr>
      </w:pPr>
    </w:p>
    <w:p w:rsidR="00280A73" w:rsidRPr="00785F82" w:rsidRDefault="00280A73">
      <w:pPr>
        <w:rPr>
          <w:rFonts w:asciiTheme="minorHAnsi" w:hAnsiTheme="minorHAnsi"/>
          <w:szCs w:val="22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591"/>
      </w:tblGrid>
      <w:tr w:rsidR="00785F82" w:rsidRPr="00785F82" w:rsidTr="00280A73">
        <w:trPr>
          <w:trHeight w:val="332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2" w:rsidRPr="00785F82" w:rsidRDefault="00785F82" w:rsidP="00280A73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proofErr w:type="gramStart"/>
            <w:r w:rsidRPr="00785F82">
              <w:rPr>
                <w:rFonts w:asciiTheme="minorHAnsi" w:hAnsiTheme="minorHAnsi" w:cs="Arial"/>
                <w:b/>
                <w:szCs w:val="22"/>
              </w:rPr>
              <w:t>Bij infectie of verdenking invullen</w:t>
            </w:r>
            <w:r w:rsidRPr="00785F82">
              <w:rPr>
                <w:rFonts w:asciiTheme="minorHAnsi" w:hAnsiTheme="minorHAnsi" w:cs="Arial"/>
                <w:szCs w:val="22"/>
              </w:rPr>
              <w:t>:</w:t>
            </w:r>
            <w:r w:rsidR="00280A73">
              <w:rPr>
                <w:rFonts w:asciiTheme="minorHAnsi" w:hAnsiTheme="minorHAnsi" w:cs="Arial"/>
                <w:szCs w:val="22"/>
              </w:rPr>
              <w:t xml:space="preserve"> </w:t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 xml:space="preserve"> Infectiedatum:</w:t>
            </w:r>
            <w:proofErr w:type="gramEnd"/>
          </w:p>
        </w:tc>
      </w:tr>
      <w:tr w:rsidR="00946272" w:rsidRPr="00785F82" w:rsidTr="00946272">
        <w:trPr>
          <w:trHeight w:val="135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Lijnsepsis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ijnsepsis, categorie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1   </w:t>
            </w:r>
            <w:proofErr w:type="gramEnd"/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ijnsepsis, cat.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2             </w:t>
            </w:r>
            <w:proofErr w:type="gramEnd"/>
            <w:r>
              <w:rPr>
                <w:rFonts w:asciiTheme="minorHAnsi" w:hAnsiTheme="minorHAnsi" w:cs="Arial"/>
                <w:szCs w:val="22"/>
              </w:rPr>
              <w:tab/>
            </w:r>
          </w:p>
          <w:p w:rsidR="0094627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>ijnsepsis, cat. 3</w:t>
            </w:r>
          </w:p>
          <w:p w:rsidR="00946272" w:rsidRPr="00785F82" w:rsidRDefault="00946272" w:rsidP="00210AFC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>ijnsepsis, cat. 4.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Verantwoordelijk micro-organisme (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>max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>. 3)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1. - - - - - - - - - - - - -  Resistentie: 0 1 2 3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4  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>ONB</w:t>
            </w:r>
          </w:p>
          <w:p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2. - - - - - - - - - - - - -  Resistentie: 0 1 2 3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4  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>ONB</w:t>
            </w:r>
          </w:p>
          <w:p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3. - - - - - - - - - - - - -  Resistentie: 0 1 2 3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4  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>ONB</w:t>
            </w:r>
          </w:p>
          <w:p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</w:p>
        </w:tc>
      </w:tr>
      <w:tr w:rsidR="00946272" w:rsidRPr="00785F82" w:rsidTr="0052162C"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72" w:rsidRDefault="0094627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szCs w:val="22"/>
              </w:rPr>
              <w:t xml:space="preserve">Lijn ingebracht tijdens </w:t>
            </w:r>
            <w:proofErr w:type="spellStart"/>
            <w:r w:rsidRPr="00785F82">
              <w:rPr>
                <w:rFonts w:asciiTheme="minorHAnsi" w:hAnsiTheme="minorHAnsi"/>
                <w:szCs w:val="22"/>
              </w:rPr>
              <w:t>bacteriëmie</w:t>
            </w:r>
            <w:proofErr w:type="spellEnd"/>
            <w:r w:rsidRPr="00785F82">
              <w:rPr>
                <w:rFonts w:asciiTheme="minorHAnsi" w:hAnsiTheme="minorHAnsi"/>
                <w:szCs w:val="22"/>
              </w:rPr>
              <w:t xml:space="preserve">: </w:t>
            </w:r>
          </w:p>
          <w:p w:rsidR="00946272" w:rsidRPr="00785F82" w:rsidRDefault="00946272" w:rsidP="00785F8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Ja   □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Nee      </w:t>
            </w:r>
            <w:proofErr w:type="gramEnd"/>
          </w:p>
          <w:p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72" w:rsidRDefault="00946272" w:rsidP="0094627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Indien ja: Verantwoordelijk micro-organisme voor </w:t>
            </w:r>
            <w:proofErr w:type="spellStart"/>
            <w:r w:rsidRPr="00785F82">
              <w:rPr>
                <w:rFonts w:asciiTheme="minorHAnsi" w:hAnsiTheme="minorHAnsi" w:cs="Arial"/>
                <w:szCs w:val="22"/>
              </w:rPr>
              <w:t>bacteriëmie</w:t>
            </w:r>
            <w:proofErr w:type="spellEnd"/>
            <w:r w:rsidRPr="00785F82">
              <w:rPr>
                <w:rFonts w:asciiTheme="minorHAnsi" w:hAnsiTheme="minorHAnsi" w:cs="Arial"/>
                <w:szCs w:val="22"/>
              </w:rPr>
              <w:t xml:space="preserve"> (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>max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 xml:space="preserve">. 3 ): </w:t>
            </w:r>
          </w:p>
          <w:p w:rsidR="00946272" w:rsidRPr="00785F82" w:rsidRDefault="00946272" w:rsidP="0094627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1. - - - - - - - - - - -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-  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>Resistentie: 0 1 2 3 4</w:t>
            </w:r>
            <w:r w:rsidR="00D37E4D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ONB</w:t>
            </w:r>
          </w:p>
          <w:p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2. - - - - - - - - - - - -  Resistentie: 0 1 2 3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4  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>ONB</w:t>
            </w:r>
          </w:p>
          <w:p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3. - - - - - - - - - - - -  Resistentie: 0 1 2 3 </w:t>
            </w:r>
            <w:proofErr w:type="gramStart"/>
            <w:r w:rsidRPr="00785F82">
              <w:rPr>
                <w:rFonts w:asciiTheme="minorHAnsi" w:hAnsiTheme="minorHAnsi" w:cs="Arial"/>
                <w:szCs w:val="22"/>
              </w:rPr>
              <w:t xml:space="preserve">4  </w:t>
            </w:r>
            <w:proofErr w:type="gramEnd"/>
            <w:r w:rsidRPr="00785F82">
              <w:rPr>
                <w:rFonts w:asciiTheme="minorHAnsi" w:hAnsiTheme="minorHAnsi" w:cs="Arial"/>
                <w:szCs w:val="22"/>
              </w:rPr>
              <w:t>ONB</w:t>
            </w:r>
          </w:p>
        </w:tc>
      </w:tr>
    </w:tbl>
    <w:p w:rsidR="00785F82" w:rsidRDefault="00785F82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6272" w:rsidTr="00946272">
        <w:tc>
          <w:tcPr>
            <w:tcW w:w="9212" w:type="dxa"/>
          </w:tcPr>
          <w:p w:rsidR="00946272" w:rsidRP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 w:cs="Arial"/>
                <w:color w:val="999999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Infectie vastgesteld op basis van volgende bevindingen:</w:t>
            </w:r>
          </w:p>
          <w:p w:rsidR="00946272" w:rsidRP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 w:cs="Arial"/>
                <w:color w:val="999999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-</w:t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proofErr w:type="spellStart"/>
            <w:r w:rsidRPr="00946272">
              <w:rPr>
                <w:rFonts w:asciiTheme="minorHAnsi" w:hAnsiTheme="minorHAnsi" w:cs="Arial"/>
                <w:color w:val="999999"/>
                <w:szCs w:val="22"/>
              </w:rPr>
              <w:t>dd</w:t>
            </w:r>
            <w:proofErr w:type="spellEnd"/>
          </w:p>
          <w:p w:rsid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-</w:t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proofErr w:type="spellStart"/>
            <w:r w:rsidRPr="00946272">
              <w:rPr>
                <w:rFonts w:asciiTheme="minorHAnsi" w:hAnsiTheme="minorHAnsi" w:cs="Arial"/>
                <w:color w:val="999999"/>
                <w:szCs w:val="22"/>
              </w:rPr>
              <w:t>dd</w:t>
            </w:r>
            <w:proofErr w:type="spellEnd"/>
          </w:p>
        </w:tc>
      </w:tr>
    </w:tbl>
    <w:p w:rsidR="00946272" w:rsidRPr="00785F82" w:rsidRDefault="00946272">
      <w:pPr>
        <w:rPr>
          <w:rFonts w:asciiTheme="minorHAnsi" w:hAnsiTheme="minorHAnsi"/>
          <w:szCs w:val="22"/>
        </w:rPr>
      </w:pPr>
    </w:p>
    <w:sectPr w:rsidR="00946272" w:rsidRPr="00785F82" w:rsidSect="00785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73" w:rsidRDefault="00280A73" w:rsidP="00280A73">
      <w:r>
        <w:separator/>
      </w:r>
    </w:p>
  </w:endnote>
  <w:endnote w:type="continuationSeparator" w:id="0">
    <w:p w:rsidR="00280A73" w:rsidRDefault="00280A73" w:rsidP="002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73" w:rsidRDefault="00280A73" w:rsidP="00280A73">
    <w:pPr>
      <w:pStyle w:val="Footer"/>
      <w:jc w:val="right"/>
    </w:pPr>
    <w:r>
      <w:t>201</w:t>
    </w:r>
    <w:r w:rsidR="0012795F">
      <w:t>9</w:t>
    </w:r>
  </w:p>
  <w:p w:rsidR="00280A73" w:rsidRDefault="00280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73" w:rsidRDefault="00280A73" w:rsidP="00280A73">
      <w:r>
        <w:separator/>
      </w:r>
    </w:p>
  </w:footnote>
  <w:footnote w:type="continuationSeparator" w:id="0">
    <w:p w:rsidR="00280A73" w:rsidRDefault="00280A73" w:rsidP="0028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6CB"/>
    <w:multiLevelType w:val="hybridMultilevel"/>
    <w:tmpl w:val="502E64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82"/>
    <w:rsid w:val="00003EC0"/>
    <w:rsid w:val="0012795F"/>
    <w:rsid w:val="00210AFC"/>
    <w:rsid w:val="00280A73"/>
    <w:rsid w:val="00785F82"/>
    <w:rsid w:val="00867DEA"/>
    <w:rsid w:val="00946272"/>
    <w:rsid w:val="00D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82"/>
    <w:pPr>
      <w:tabs>
        <w:tab w:val="left" w:pos="0"/>
      </w:tabs>
      <w:suppressAutoHyphens/>
      <w:ind w:right="432"/>
    </w:pPr>
    <w:rPr>
      <w:rFonts w:ascii="Arial" w:eastAsia="Times New Roman" w:hAnsi="Arial" w:cs="Times New Roman"/>
      <w:spacing w:val="-3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73"/>
    <w:rPr>
      <w:rFonts w:ascii="Tahoma" w:eastAsia="Times New Roman" w:hAnsi="Tahoma" w:cs="Tahoma"/>
      <w:spacing w:val="-3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82"/>
    <w:pPr>
      <w:tabs>
        <w:tab w:val="left" w:pos="0"/>
      </w:tabs>
      <w:suppressAutoHyphens/>
      <w:ind w:right="432"/>
    </w:pPr>
    <w:rPr>
      <w:rFonts w:ascii="Arial" w:eastAsia="Times New Roman" w:hAnsi="Arial" w:cs="Times New Roman"/>
      <w:spacing w:val="-3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73"/>
    <w:rPr>
      <w:rFonts w:ascii="Tahoma" w:eastAsia="Times New Roman" w:hAnsi="Tahoma" w:cs="Tahoma"/>
      <w:spacing w:val="-3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B252-51EB-4DE9-BD4B-E8767BDC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B67C343D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 Hopmans</dc:creator>
  <cp:lastModifiedBy>Titia Hopmans</cp:lastModifiedBy>
  <cp:revision>2</cp:revision>
  <dcterms:created xsi:type="dcterms:W3CDTF">2018-09-24T13:08:00Z</dcterms:created>
  <dcterms:modified xsi:type="dcterms:W3CDTF">2018-09-24T13:08:00Z</dcterms:modified>
</cp:coreProperties>
</file>