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B6" w:rsidRDefault="009D28B6" w:rsidP="000C3784">
      <w:pPr>
        <w:pStyle w:val="LCHVreinigingsschema"/>
      </w:pPr>
    </w:p>
    <w:p w:rsidR="00EF6A8A" w:rsidRDefault="00EF6A8A" w:rsidP="00EF6A8A">
      <w:pPr>
        <w:pStyle w:val="LCHVreinigingsschema"/>
      </w:pPr>
    </w:p>
    <w:tbl>
      <w:tblPr>
        <w:tblStyle w:val="LightShading"/>
        <w:tblW w:w="9754" w:type="dxa"/>
        <w:tblLayout w:type="fixed"/>
        <w:tblLook w:val="04A0" w:firstRow="1" w:lastRow="0" w:firstColumn="1" w:lastColumn="0" w:noHBand="0" w:noVBand="1"/>
      </w:tblPr>
      <w:tblGrid>
        <w:gridCol w:w="3572"/>
        <w:gridCol w:w="454"/>
        <w:gridCol w:w="454"/>
        <w:gridCol w:w="454"/>
        <w:gridCol w:w="454"/>
        <w:gridCol w:w="4366"/>
      </w:tblGrid>
      <w:tr w:rsidR="00EF6A8A" w:rsidTr="00EF6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EF6A8A" w:rsidRPr="00936C85" w:rsidRDefault="00EF6A8A" w:rsidP="00EF6A8A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Schoonmaak</w:t>
            </w:r>
            <w:r>
              <w:rPr>
                <w:color w:val="FFFFFF" w:themeColor="background1"/>
                <w:sz w:val="22"/>
                <w:szCs w:val="22"/>
              </w:rPr>
              <w:t>schema piercen van oren of neusvleugels</w:t>
            </w:r>
          </w:p>
        </w:tc>
      </w:tr>
      <w:tr w:rsidR="00EF6A8A" w:rsidRPr="00FE68DB" w:rsidTr="00EF6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F6A8A" w:rsidRPr="00FE68DB" w:rsidRDefault="00EF6A8A" w:rsidP="00917268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F6A8A" w:rsidRPr="00FE68DB" w:rsidRDefault="00EF6A8A" w:rsidP="00917268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 gebruik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F6A8A" w:rsidRPr="00FE68DB" w:rsidRDefault="00EF6A8A" w:rsidP="00917268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F6A8A" w:rsidRPr="00FE68DB" w:rsidRDefault="00EF6A8A" w:rsidP="00917268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F6A8A" w:rsidRPr="00FE68DB" w:rsidRDefault="00EF6A8A" w:rsidP="00917268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3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F6A8A" w:rsidRPr="00FE68DB" w:rsidRDefault="00EF6A8A" w:rsidP="00917268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EF6A8A" w:rsidTr="00EF6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A8A" w:rsidRPr="00EF6A8A" w:rsidRDefault="00EF6A8A" w:rsidP="00EF6A8A">
            <w:pPr>
              <w:pStyle w:val="LCHVreinigingsschema"/>
              <w:rPr>
                <w:b w:val="0"/>
              </w:rPr>
            </w:pPr>
            <w:r w:rsidRPr="00EF6A8A">
              <w:rPr>
                <w:b w:val="0"/>
              </w:rPr>
              <w:t>Behandelstoel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F6A8A" w:rsidRPr="00084CCA" w:rsidRDefault="00EF6A8A" w:rsidP="00EF6A8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F6A8A" w:rsidRPr="00084CCA" w:rsidRDefault="00EF6A8A" w:rsidP="00EF6A8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F6A8A" w:rsidRPr="00084CCA" w:rsidRDefault="00EF6A8A" w:rsidP="00EF6A8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F6A8A" w:rsidRPr="00084CCA" w:rsidRDefault="00EF6A8A" w:rsidP="00EF6A8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A8A" w:rsidRPr="00EF6A8A" w:rsidRDefault="00EF6A8A" w:rsidP="00EF6A8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6A8A">
              <w:t>Als u per klant een schone handdoek gebruikt, hoeft u pas aan het eind van de dag, of bij zichtbare verontreiniging, schoon te maken. Bij bloedspatten na schoonmaken ook desinfecteren.</w:t>
            </w:r>
          </w:p>
        </w:tc>
      </w:tr>
      <w:tr w:rsidR="00EF6A8A" w:rsidTr="00EF6A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A8A" w:rsidRPr="00EF6A8A" w:rsidRDefault="00EF6A8A" w:rsidP="00EF6A8A">
            <w:pPr>
              <w:pStyle w:val="LCHVreinigingsschema"/>
              <w:rPr>
                <w:b w:val="0"/>
              </w:rPr>
            </w:pPr>
            <w:r w:rsidRPr="00EF6A8A">
              <w:rPr>
                <w:b w:val="0"/>
              </w:rPr>
              <w:t>Behandelruimte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F6A8A" w:rsidRPr="00084CCA" w:rsidRDefault="00EF6A8A" w:rsidP="00EF6A8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F6A8A" w:rsidRPr="00084CCA" w:rsidRDefault="00EF6A8A" w:rsidP="00EF6A8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F6A8A" w:rsidRPr="00084CCA" w:rsidRDefault="00EF6A8A" w:rsidP="00EF6A8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F6A8A" w:rsidRPr="00084CCA" w:rsidRDefault="00EF6A8A" w:rsidP="00EF6A8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A8A" w:rsidRPr="00EF6A8A" w:rsidRDefault="00EF6A8A" w:rsidP="00EF6A8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A8A">
              <w:t xml:space="preserve">Bij bloedspatten na schoonmaken ook desinfecteren. </w:t>
            </w:r>
          </w:p>
        </w:tc>
      </w:tr>
      <w:tr w:rsidR="00EF6A8A" w:rsidTr="00EF6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A8A" w:rsidRPr="00EF6A8A" w:rsidRDefault="00EF6A8A" w:rsidP="00EF6A8A">
            <w:pPr>
              <w:pStyle w:val="LCHVreinigingsschema"/>
              <w:rPr>
                <w:b w:val="0"/>
              </w:rPr>
            </w:pPr>
            <w:r w:rsidRPr="00EF6A8A">
              <w:rPr>
                <w:b w:val="0"/>
              </w:rPr>
              <w:t xml:space="preserve">Dispenser met </w:t>
            </w:r>
            <w:proofErr w:type="spellStart"/>
            <w:r w:rsidRPr="00EF6A8A">
              <w:rPr>
                <w:b w:val="0"/>
              </w:rPr>
              <w:t>handdesinfecterend</w:t>
            </w:r>
            <w:proofErr w:type="spellEnd"/>
            <w:r w:rsidRPr="00EF6A8A">
              <w:rPr>
                <w:b w:val="0"/>
              </w:rPr>
              <w:t xml:space="preserve"> middel of zeep / zeeppompje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F6A8A" w:rsidRPr="00084CCA" w:rsidRDefault="00EF6A8A" w:rsidP="00EF6A8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F6A8A" w:rsidRPr="00084CCA" w:rsidRDefault="00EF6A8A" w:rsidP="00EF6A8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F6A8A" w:rsidRPr="00084CCA" w:rsidRDefault="00EF6A8A" w:rsidP="00EF6A8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F6A8A" w:rsidRPr="00084CCA" w:rsidRDefault="00EF6A8A" w:rsidP="00EF6A8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A8A" w:rsidRPr="00EF6A8A" w:rsidRDefault="00EF6A8A" w:rsidP="00EF6A8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6A8A">
              <w:t>Dispenser schoonmaken als voorraadfles wordt vervangen. Nooit bijvullen! Gehele voorraadfles vervangen als de oude leeg is. Zeeppompjes nooit bijvullen!</w:t>
            </w:r>
          </w:p>
        </w:tc>
      </w:tr>
      <w:tr w:rsidR="00EF6A8A" w:rsidTr="00EF6A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A8A" w:rsidRPr="00EF6A8A" w:rsidRDefault="00EF6A8A" w:rsidP="00EF6A8A">
            <w:pPr>
              <w:pStyle w:val="LCHVreinigingsschema"/>
              <w:rPr>
                <w:b w:val="0"/>
              </w:rPr>
            </w:pPr>
            <w:r w:rsidRPr="00EF6A8A">
              <w:rPr>
                <w:b w:val="0"/>
              </w:rPr>
              <w:t>Piercinginstrument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F6A8A" w:rsidRPr="00084CCA" w:rsidRDefault="00EF6A8A" w:rsidP="00EF6A8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F6A8A" w:rsidRPr="00084CCA" w:rsidRDefault="00EF6A8A" w:rsidP="00EF6A8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F6A8A" w:rsidRPr="00084CCA" w:rsidRDefault="00EF6A8A" w:rsidP="00EF6A8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F6A8A" w:rsidRPr="00084CCA" w:rsidRDefault="00EF6A8A" w:rsidP="00EF6A8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A8A" w:rsidRPr="00EF6A8A" w:rsidRDefault="00EF6A8A" w:rsidP="00EF6A8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A8A">
              <w:t>Bij bloedspatten na schoonmaken ook desinfecteren.</w:t>
            </w:r>
          </w:p>
        </w:tc>
      </w:tr>
      <w:tr w:rsidR="00EF6A8A" w:rsidTr="00EF6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A8A" w:rsidRPr="00EF6A8A" w:rsidRDefault="00EF6A8A" w:rsidP="00EF6A8A">
            <w:pPr>
              <w:pStyle w:val="LCHVreinigingsschema"/>
              <w:rPr>
                <w:b w:val="0"/>
              </w:rPr>
            </w:pPr>
            <w:r w:rsidRPr="00EF6A8A">
              <w:rPr>
                <w:b w:val="0"/>
              </w:rPr>
              <w:t>Pomp- of sprayfles / dispenser met desinfectiemiddel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F6A8A" w:rsidRPr="00084CCA" w:rsidRDefault="00EF6A8A" w:rsidP="00EF6A8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F6A8A" w:rsidRPr="00084CCA" w:rsidRDefault="00EF6A8A" w:rsidP="00EF6A8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F6A8A" w:rsidRPr="00084CCA" w:rsidRDefault="00EF6A8A" w:rsidP="00EF6A8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F6A8A" w:rsidRPr="00084CCA" w:rsidRDefault="00EF6A8A" w:rsidP="00EF6A8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3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A8A" w:rsidRPr="00EF6A8A" w:rsidRDefault="00EF6A8A" w:rsidP="00EF6A8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6A8A">
              <w:t>Buitenkant schoonmaken als de fles/</w:t>
            </w:r>
            <w:bookmarkStart w:id="0" w:name="_GoBack"/>
            <w:bookmarkEnd w:id="0"/>
            <w:r w:rsidRPr="00EF6A8A">
              <w:t>dispenser wordt bijgevuld. Binnenkant hoeft niet schoongemaakt te worden i.v.m. de desinfecterende werking van de alcohol.</w:t>
            </w:r>
          </w:p>
        </w:tc>
      </w:tr>
      <w:tr w:rsidR="00EF6A8A" w:rsidTr="00EF6A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A8A" w:rsidRPr="00EF6A8A" w:rsidRDefault="00EF6A8A" w:rsidP="00EF6A8A">
            <w:pPr>
              <w:pStyle w:val="LCHVreinigingsschema"/>
              <w:rPr>
                <w:b w:val="0"/>
              </w:rPr>
            </w:pPr>
            <w:r w:rsidRPr="00EF6A8A">
              <w:rPr>
                <w:b w:val="0"/>
              </w:rPr>
              <w:t>Pomp- of sprayfles met allesreinigeroplossing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F6A8A" w:rsidRPr="00084CCA" w:rsidRDefault="00EF6A8A" w:rsidP="00EF6A8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F6A8A" w:rsidRPr="00084CCA" w:rsidRDefault="00EF6A8A" w:rsidP="00EF6A8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F6A8A" w:rsidRPr="00084CCA" w:rsidRDefault="00EF6A8A" w:rsidP="00EF6A8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F6A8A" w:rsidRPr="00084CCA" w:rsidRDefault="00EF6A8A" w:rsidP="00EF6A8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A8A" w:rsidRPr="00EF6A8A" w:rsidRDefault="00EF6A8A" w:rsidP="00EF6A8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A8A">
              <w:t>Binnen- en buitenkant schoonmaken. Dagelijks een nieuwe oplossing gebruiken.</w:t>
            </w:r>
          </w:p>
        </w:tc>
      </w:tr>
      <w:tr w:rsidR="00EF6A8A" w:rsidTr="00EF6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A8A" w:rsidRPr="00EF6A8A" w:rsidRDefault="00EF6A8A" w:rsidP="00EF6A8A">
            <w:pPr>
              <w:pStyle w:val="LCHVreinigingsschema"/>
              <w:rPr>
                <w:b w:val="0"/>
              </w:rPr>
            </w:pPr>
            <w:r w:rsidRPr="00EF6A8A">
              <w:rPr>
                <w:b w:val="0"/>
              </w:rPr>
              <w:t>Vloeren van de behandelruimte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F6A8A" w:rsidRPr="00084CCA" w:rsidRDefault="00EF6A8A" w:rsidP="00EF6A8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F6A8A" w:rsidRPr="00084CCA" w:rsidRDefault="00EF6A8A" w:rsidP="00EF6A8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F6A8A" w:rsidRPr="00084CCA" w:rsidRDefault="00EF6A8A" w:rsidP="00EF6A8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F6A8A" w:rsidRPr="00084CCA" w:rsidRDefault="00EF6A8A" w:rsidP="00EF6A8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3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A8A" w:rsidRPr="00EF6A8A" w:rsidRDefault="00EF6A8A" w:rsidP="00EF6A8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6A8A">
              <w:t>Zo vaak als nodig om geen zichtbaar vuil te hebben. Bij bloedspatten (van de naald) na schoonmaken ook desinfecteren.</w:t>
            </w:r>
          </w:p>
        </w:tc>
      </w:tr>
      <w:tr w:rsidR="00EF6A8A" w:rsidTr="00EF6A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A8A" w:rsidRPr="00EF6A8A" w:rsidRDefault="00EF6A8A" w:rsidP="00EF6A8A">
            <w:pPr>
              <w:pStyle w:val="LCHVreinigingsschema"/>
              <w:rPr>
                <w:b w:val="0"/>
              </w:rPr>
            </w:pPr>
            <w:r w:rsidRPr="00EF6A8A">
              <w:rPr>
                <w:b w:val="0"/>
              </w:rPr>
              <w:t>Wanden van de behandelruimte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F6A8A" w:rsidRPr="00084CCA" w:rsidRDefault="00EF6A8A" w:rsidP="00EF6A8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F6A8A" w:rsidRPr="00084CCA" w:rsidRDefault="00EF6A8A" w:rsidP="00EF6A8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F6A8A" w:rsidRPr="00084CCA" w:rsidRDefault="00EF6A8A" w:rsidP="00EF6A8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F6A8A" w:rsidRPr="00084CCA" w:rsidRDefault="00EF6A8A" w:rsidP="00EF6A8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3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A8A" w:rsidRPr="00EF6A8A" w:rsidRDefault="00EF6A8A" w:rsidP="00EF6A8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A8A">
              <w:t>Zo vaak als nodig om geen zichtbaar vuil te hebben. Bij bloedspatten (van de naald) na schoonmaken ook desinfecteren.</w:t>
            </w:r>
          </w:p>
        </w:tc>
      </w:tr>
    </w:tbl>
    <w:p w:rsidR="00EF6A8A" w:rsidRDefault="00EF6A8A" w:rsidP="00EF6A8A">
      <w:pPr>
        <w:pStyle w:val="LCHVreinigingsschema"/>
      </w:pPr>
    </w:p>
    <w:sectPr w:rsidR="00EF6A8A" w:rsidSect="000C3784">
      <w:headerReference w:type="default" r:id="rId9"/>
      <w:pgSz w:w="11907" w:h="16840" w:code="9"/>
      <w:pgMar w:top="1542" w:right="1134" w:bottom="964" w:left="1134" w:header="454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84" w:rsidRDefault="000C3784" w:rsidP="000C3784">
      <w:pPr>
        <w:spacing w:line="240" w:lineRule="auto"/>
      </w:pPr>
      <w:r>
        <w:separator/>
      </w:r>
    </w:p>
  </w:endnote>
  <w:endnote w:type="continuationSeparator" w:id="0">
    <w:p w:rsidR="000C3784" w:rsidRDefault="000C3784" w:rsidP="000C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84" w:rsidRDefault="000C3784" w:rsidP="000C3784">
      <w:pPr>
        <w:spacing w:line="240" w:lineRule="auto"/>
      </w:pPr>
      <w:r>
        <w:separator/>
      </w:r>
    </w:p>
  </w:footnote>
  <w:footnote w:type="continuationSeparator" w:id="0">
    <w:p w:rsidR="000C3784" w:rsidRDefault="000C3784" w:rsidP="000C3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Pr="007E4CB7" w:rsidRDefault="0044435A" w:rsidP="000C3784">
    <w:pPr>
      <w:pStyle w:val="RIVMKoptekst"/>
    </w:pPr>
    <w:r>
      <w:t>Schoonmaakschema</w:t>
    </w:r>
    <w:r w:rsidR="009D28B6">
      <w:t xml:space="preserve"> </w:t>
    </w:r>
    <w:r w:rsidR="00EF6A8A">
      <w:t xml:space="preserve">voor het </w:t>
    </w:r>
    <w:r w:rsidR="009D28B6">
      <w:t>piercen</w:t>
    </w:r>
    <w:r w:rsidR="00EF6A8A">
      <w:t xml:space="preserve"> van oren of neusvleugels</w:t>
    </w:r>
    <w:r w:rsidR="000C3784" w:rsidRPr="0044435A">
      <w:t xml:space="preserve">, </w:t>
    </w:r>
    <w:r w:rsidR="009D28B6">
      <w:t>juni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4AC"/>
    <w:multiLevelType w:val="multilevel"/>
    <w:tmpl w:val="E0222C4A"/>
    <w:lvl w:ilvl="0">
      <w:start w:val="1"/>
      <w:numFmt w:val="decimal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1"/>
    <w:rsid w:val="000271EF"/>
    <w:rsid w:val="00084CCA"/>
    <w:rsid w:val="000A0101"/>
    <w:rsid w:val="000C3784"/>
    <w:rsid w:val="00125971"/>
    <w:rsid w:val="00274E12"/>
    <w:rsid w:val="002D2728"/>
    <w:rsid w:val="0044435A"/>
    <w:rsid w:val="00544A66"/>
    <w:rsid w:val="00841581"/>
    <w:rsid w:val="008A2C6B"/>
    <w:rsid w:val="008F02DB"/>
    <w:rsid w:val="0095709A"/>
    <w:rsid w:val="00991DC1"/>
    <w:rsid w:val="009B63EA"/>
    <w:rsid w:val="009D28B6"/>
    <w:rsid w:val="00B050CE"/>
    <w:rsid w:val="00B672B2"/>
    <w:rsid w:val="00DD2B91"/>
    <w:rsid w:val="00EB1B5E"/>
    <w:rsid w:val="00E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8995-28AE-45B9-AF5A-41B791EC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3020BB25.dotm</Template>
  <TotalTime>6</TotalTime>
  <Pages>1</Pages>
  <Words>219</Words>
  <Characters>1126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LCHV</dc:creator>
  <cp:lastModifiedBy>Felix ter Schegget</cp:lastModifiedBy>
  <cp:revision>3</cp:revision>
  <dcterms:created xsi:type="dcterms:W3CDTF">2019-06-18T15:29:00Z</dcterms:created>
  <dcterms:modified xsi:type="dcterms:W3CDTF">2019-06-18T15:35:00Z</dcterms:modified>
</cp:coreProperties>
</file>